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EF2AA3" w:rsidP="00FE4C71" w:rsidRDefault="00EF2AA3" w14:paraId="34FBC87C" wp14:textId="77777777">
      <w:pPr>
        <w:spacing w:after="0"/>
        <w:rPr>
          <w:b/>
          <w:sz w:val="28"/>
          <w:szCs w:val="28"/>
        </w:rPr>
      </w:pPr>
    </w:p>
    <w:p xmlns:wp14="http://schemas.microsoft.com/office/word/2010/wordml" w:rsidRPr="001C2E2A" w:rsidR="001C2E2A" w:rsidP="00FE4C71" w:rsidRDefault="001C2E2A" w14:paraId="05EACF2C" wp14:textId="77777777">
      <w:pPr>
        <w:spacing w:after="0"/>
        <w:rPr>
          <w:b/>
          <w:sz w:val="28"/>
          <w:szCs w:val="28"/>
        </w:rPr>
      </w:pPr>
      <w:bookmarkStart w:name="_GoBack" w:id="0"/>
      <w:bookmarkEnd w:id="0"/>
      <w:r w:rsidRPr="001C2E2A">
        <w:rPr>
          <w:b/>
          <w:sz w:val="28"/>
          <w:szCs w:val="28"/>
        </w:rPr>
        <w:t>Eigenschaften von Switch und Hub</w:t>
      </w:r>
    </w:p>
    <w:p xmlns:wp14="http://schemas.microsoft.com/office/word/2010/wordml" w:rsidR="001C2E2A" w:rsidP="00FE4C71" w:rsidRDefault="001C2E2A" w14:paraId="76E97EF7" wp14:textId="77777777">
      <w:pPr>
        <w:spacing w:after="0"/>
        <w:rPr>
          <w:b/>
        </w:rPr>
      </w:pPr>
    </w:p>
    <w:p xmlns:wp14="http://schemas.microsoft.com/office/word/2010/wordml" w:rsidR="00EF2AA3" w:rsidP="00FE4C71" w:rsidRDefault="00EF2AA3" w14:paraId="040F29BF" wp14:textId="77777777">
      <w:pPr>
        <w:spacing w:after="0"/>
        <w:rPr>
          <w:b/>
        </w:rPr>
      </w:pPr>
    </w:p>
    <w:p xmlns:wp14="http://schemas.microsoft.com/office/word/2010/wordml" w:rsidR="00EF2AA3" w:rsidP="00FE4C71" w:rsidRDefault="00EF2AA3" w14:paraId="669ADA1B" wp14:textId="77777777">
      <w:pPr>
        <w:spacing w:after="0"/>
        <w:rPr>
          <w:b/>
          <w:sz w:val="24"/>
          <w:szCs w:val="24"/>
        </w:rPr>
      </w:pPr>
    </w:p>
    <w:p xmlns:wp14="http://schemas.microsoft.com/office/word/2010/wordml" w:rsidR="00BE3F70" w:rsidP="00FE4C71" w:rsidRDefault="0054036E" w14:paraId="0A119FCC" wp14:textId="77777777">
      <w:pPr>
        <w:spacing w:after="0"/>
      </w:pPr>
      <w:r w:rsidRPr="00EF2AA3">
        <w:rPr>
          <w:b/>
          <w:sz w:val="24"/>
          <w:szCs w:val="24"/>
        </w:rPr>
        <w:t>Switch:</w:t>
      </w:r>
      <w:r w:rsidRPr="001D4D3D">
        <w:rPr>
          <w:sz w:val="28"/>
          <w:szCs w:val="28"/>
        </w:rPr>
        <w:br/>
      </w:r>
      <w:r>
        <w:br/>
      </w:r>
      <w:r>
        <w:t xml:space="preserve">Switch ist ein Kopplungselement im Netzwerk der die Segmente miteinander verbindet. Es beobachtet die </w:t>
      </w:r>
      <w:r w:rsidR="00BE3F70">
        <w:t>Kommunikation unter den Netzwerkgeräten mit ihren MAC-Adressen und sorgt dafür dass Datenpakete an einen seiner Ports am Ziel ankommen.</w:t>
      </w:r>
    </w:p>
    <w:p xmlns:wp14="http://schemas.microsoft.com/office/word/2010/wordml" w:rsidR="00BE3F70" w:rsidP="00FE4C71" w:rsidRDefault="00765814" w14:paraId="78EF6598" wp14:noSpellErr="1" wp14:textId="7A4F1D46">
      <w:pPr>
        <w:spacing w:after="0"/>
      </w:pPr>
      <w:r w:rsidR="49ECE54D">
        <w:rPr/>
        <w:t xml:space="preserve">Ein Switch verarbeitet bei den Erhalt eines </w:t>
      </w:r>
      <w:r w:rsidR="49ECE54D">
        <w:rPr/>
        <w:t>Datenpakets</w:t>
      </w:r>
      <w:r w:rsidR="49ECE54D">
        <w:rPr/>
        <w:t xml:space="preserve"> die MAC-Adresse und protokolliert diese im </w:t>
      </w:r>
      <w:r w:rsidR="49ECE54D">
        <w:rPr/>
        <w:t xml:space="preserve"> Source-</w:t>
      </w:r>
      <w:r w:rsidR="49ECE54D">
        <w:rPr/>
        <w:t>A</w:t>
      </w:r>
      <w:r w:rsidR="49ECE54D">
        <w:rPr/>
        <w:t>dress</w:t>
      </w:r>
      <w:r w:rsidR="49ECE54D">
        <w:rPr/>
        <w:t>-Table (SAT)</w:t>
      </w:r>
      <w:r w:rsidR="49ECE54D">
        <w:rPr/>
        <w:t xml:space="preserve">. Im Gegensatz zur Hub, wird bei dem nächsten Erhalt eines </w:t>
      </w:r>
      <w:r w:rsidR="49ECE54D">
        <w:rPr/>
        <w:t>Datenpakets</w:t>
      </w:r>
      <w:r w:rsidR="49ECE54D">
        <w:rPr/>
        <w:t xml:space="preserve"> diese nur an den Port weitergeleitet</w:t>
      </w:r>
      <w:r w:rsidR="49ECE54D">
        <w:rPr/>
        <w:t>,</w:t>
      </w:r>
      <w:r w:rsidR="49ECE54D">
        <w:rPr/>
        <w:t xml:space="preserve"> dessen entsprechende Adresse im SAT vermerkt ist.  </w:t>
      </w:r>
    </w:p>
    <w:p xmlns:wp14="http://schemas.microsoft.com/office/word/2010/wordml" w:rsidR="00FE4C71" w:rsidP="00FE4C71" w:rsidRDefault="00FE4C71" w14:paraId="5319FEA2" wp14:textId="77777777">
      <w:pPr>
        <w:spacing w:after="0"/>
      </w:pPr>
    </w:p>
    <w:p xmlns:wp14="http://schemas.microsoft.com/office/word/2010/wordml" w:rsidR="00EF2AA3" w:rsidP="00FE4C71" w:rsidRDefault="00EF2AA3" w14:paraId="58560FEB" wp14:textId="77777777">
      <w:pPr>
        <w:spacing w:after="0"/>
        <w:rPr>
          <w:b/>
        </w:rPr>
      </w:pPr>
    </w:p>
    <w:p xmlns:wp14="http://schemas.microsoft.com/office/word/2010/wordml" w:rsidRPr="00EF2AA3" w:rsidR="00FE4C71" w:rsidP="00FE4C71" w:rsidRDefault="00FE4C71" w14:paraId="0111CA10" wp14:textId="77777777">
      <w:pPr>
        <w:spacing w:after="0"/>
        <w:rPr>
          <w:b/>
          <w:sz w:val="24"/>
          <w:szCs w:val="24"/>
        </w:rPr>
      </w:pPr>
      <w:r w:rsidRPr="00EF2AA3">
        <w:rPr>
          <w:b/>
          <w:sz w:val="24"/>
          <w:szCs w:val="24"/>
        </w:rPr>
        <w:t>Hub:</w:t>
      </w:r>
    </w:p>
    <w:p xmlns:wp14="http://schemas.microsoft.com/office/word/2010/wordml" w:rsidR="00FE4C71" w:rsidP="00FE4C71" w:rsidRDefault="00FE4C71" w14:paraId="63D07869" wp14:textId="77777777">
      <w:pPr>
        <w:spacing w:after="0"/>
      </w:pPr>
    </w:p>
    <w:p xmlns:wp14="http://schemas.microsoft.com/office/word/2010/wordml" w:rsidR="00FE4C71" w:rsidP="00FE4C71" w:rsidRDefault="00FE4C71" w14:paraId="6686D443" wp14:textId="77777777">
      <w:pPr>
        <w:spacing w:after="0"/>
      </w:pPr>
      <w:r>
        <w:t xml:space="preserve">Hubs sind im direkten Vergleich zur Switch deutlich veraltet. Die </w:t>
      </w:r>
      <w:r w:rsidR="00611E16">
        <w:t>Informationsversendung wird im Gegensatz zur Switch nicht an gezielte Endgeräte weitergeleitet, sondern an alle im Netzwerk angekoppelten Geräte. Ein Hub kann ebenfalls nicht 2 Befehle gleichzeitig ausführen, heiß es kann nicht empfangen und gleichzeitig versenden. Sollten mehrere Befehle auf einmal eingegeben werden, werden sie nacheinander bearbeitet. A</w:t>
      </w:r>
      <w:r>
        <w:t xml:space="preserve">b mehr als 4 Endgeräte beschränkt sich </w:t>
      </w:r>
      <w:r w:rsidR="00611E16">
        <w:t xml:space="preserve">auch </w:t>
      </w:r>
      <w:r>
        <w:t>die Nutzung auf nur kleine Datenpakete</w:t>
      </w:r>
      <w:r w:rsidR="00611E16">
        <w:t>.</w:t>
      </w:r>
    </w:p>
    <w:p xmlns:wp14="http://schemas.microsoft.com/office/word/2010/wordml" w:rsidR="00D16D1D" w:rsidP="00FE4C71" w:rsidRDefault="00D16D1D" w14:paraId="128D227D" wp14:textId="77777777">
      <w:pPr>
        <w:spacing w:after="0"/>
      </w:pPr>
    </w:p>
    <w:p xmlns:wp14="http://schemas.microsoft.com/office/word/2010/wordml" w:rsidR="001D4D3D" w:rsidP="00FE4C71" w:rsidRDefault="001D4D3D" w14:paraId="56ECB776" wp14:textId="77777777">
      <w:pPr>
        <w:spacing w:after="0"/>
      </w:pPr>
    </w:p>
    <w:p xmlns:wp14="http://schemas.microsoft.com/office/word/2010/wordml" w:rsidR="00EF2AA3" w:rsidP="00FE4C71" w:rsidRDefault="00EF2AA3" w14:paraId="1682FD2C" wp14:textId="77777777">
      <w:pPr>
        <w:spacing w:after="0"/>
        <w:rPr>
          <w:b/>
          <w:sz w:val="28"/>
          <w:szCs w:val="28"/>
        </w:rPr>
      </w:pPr>
    </w:p>
    <w:p xmlns:wp14="http://schemas.microsoft.com/office/word/2010/wordml" w:rsidRPr="001C2E2A" w:rsidR="001D4D3D" w:rsidP="00FE4C71" w:rsidRDefault="0069414F" w14:paraId="3FA3B03E" wp14:textId="77777777">
      <w:pPr>
        <w:spacing w:after="0"/>
        <w:rPr>
          <w:b/>
          <w:sz w:val="28"/>
          <w:szCs w:val="28"/>
        </w:rPr>
      </w:pPr>
      <w:r w:rsidRPr="001C2E2A">
        <w:rPr>
          <w:b/>
          <w:sz w:val="28"/>
          <w:szCs w:val="28"/>
        </w:rPr>
        <w:t xml:space="preserve">Verschiedene </w:t>
      </w:r>
      <w:proofErr w:type="spellStart"/>
      <w:r w:rsidRPr="001C2E2A">
        <w:rPr>
          <w:b/>
          <w:sz w:val="28"/>
          <w:szCs w:val="28"/>
        </w:rPr>
        <w:t>Switching</w:t>
      </w:r>
      <w:proofErr w:type="spellEnd"/>
      <w:r w:rsidRPr="001C2E2A">
        <w:rPr>
          <w:b/>
          <w:sz w:val="28"/>
          <w:szCs w:val="28"/>
        </w:rPr>
        <w:t>-</w:t>
      </w:r>
      <w:r w:rsidR="001C2E2A">
        <w:rPr>
          <w:b/>
          <w:sz w:val="28"/>
          <w:szCs w:val="28"/>
        </w:rPr>
        <w:t>Methoden</w:t>
      </w:r>
    </w:p>
    <w:p xmlns:wp14="http://schemas.microsoft.com/office/word/2010/wordml" w:rsidR="001D4D3D" w:rsidP="00FE4C71" w:rsidRDefault="001D4D3D" w14:paraId="3A8457FC" wp14:textId="77777777">
      <w:pPr>
        <w:spacing w:after="0"/>
      </w:pPr>
    </w:p>
    <w:p xmlns:wp14="http://schemas.microsoft.com/office/word/2010/wordml" w:rsidR="00EF2AA3" w:rsidP="00F25DFC" w:rsidRDefault="00EF2AA3" w14:paraId="5CC70457" wp14:textId="77777777">
      <w:pPr>
        <w:spacing w:after="0"/>
        <w:rPr>
          <w:b/>
        </w:rPr>
      </w:pPr>
    </w:p>
    <w:p xmlns:wp14="http://schemas.microsoft.com/office/word/2010/wordml" w:rsidRPr="00EF2AA3" w:rsidR="00F25DFC" w:rsidP="00F25DFC" w:rsidRDefault="00F25DFC" w14:paraId="7DD50833" wp14:textId="77777777">
      <w:pPr>
        <w:spacing w:after="0"/>
        <w:rPr>
          <w:b/>
          <w:sz w:val="24"/>
          <w:szCs w:val="24"/>
        </w:rPr>
      </w:pPr>
      <w:r w:rsidRPr="00EF2AA3">
        <w:rPr>
          <w:b/>
          <w:sz w:val="24"/>
          <w:szCs w:val="24"/>
        </w:rPr>
        <w:t>- Store-</w:t>
      </w:r>
      <w:proofErr w:type="spellStart"/>
      <w:r w:rsidRPr="00EF2AA3">
        <w:rPr>
          <w:b/>
          <w:sz w:val="24"/>
          <w:szCs w:val="24"/>
        </w:rPr>
        <w:t>and</w:t>
      </w:r>
      <w:proofErr w:type="spellEnd"/>
      <w:r w:rsidRPr="00EF2AA3">
        <w:rPr>
          <w:b/>
          <w:sz w:val="24"/>
          <w:szCs w:val="24"/>
        </w:rPr>
        <w:t>-Forward</w:t>
      </w:r>
    </w:p>
    <w:p xmlns:wp14="http://schemas.microsoft.com/office/word/2010/wordml" w:rsidRPr="001E07C7" w:rsidR="00F25DFC" w:rsidP="00F25DFC" w:rsidRDefault="00F25DFC" w14:paraId="6679F3F9" wp14:textId="77777777">
      <w:pPr>
        <w:spacing w:after="0"/>
        <w:rPr>
          <w:b/>
        </w:rPr>
      </w:pPr>
    </w:p>
    <w:p xmlns:wp14="http://schemas.microsoft.com/office/word/2010/wordml" w:rsidR="00B245D4" w:rsidP="00FE4C71" w:rsidRDefault="00801652" w14:paraId="09F79B48" wp14:textId="77777777">
      <w:pPr>
        <w:spacing w:after="0"/>
      </w:pPr>
      <w:r w:rsidR="49ECE54D">
        <w:rPr/>
        <w:t>Store-</w:t>
      </w:r>
      <w:proofErr w:type="spellStart"/>
      <w:r w:rsidR="49ECE54D">
        <w:rPr/>
        <w:t>and</w:t>
      </w:r>
      <w:proofErr w:type="spellEnd"/>
      <w:r w:rsidR="49ECE54D">
        <w:rPr/>
        <w:t>-Forward ist die lang</w:t>
      </w:r>
      <w:r w:rsidR="49ECE54D">
        <w:rPr/>
        <w:t xml:space="preserve">samste </w:t>
      </w:r>
      <w:proofErr w:type="spellStart"/>
      <w:r w:rsidR="49ECE54D">
        <w:rPr/>
        <w:t>Switching</w:t>
      </w:r>
      <w:proofErr w:type="spellEnd"/>
      <w:r w:rsidR="49ECE54D">
        <w:rPr/>
        <w:t>-</w:t>
      </w:r>
      <w:r w:rsidR="49ECE54D">
        <w:rPr/>
        <w:t xml:space="preserve">Methode und besteht wie der Name verrät aus zwei Methoden: Store und Forward. Zuerst werden die Datenpakete die verschickt werden sollen angesammelt (Store). Bevor dann ein Forward Methode beginnt und die Datenpakete verschickt werden, gehen sie durch einen </w:t>
      </w:r>
      <w:r w:rsidR="49ECE54D">
        <w:rPr/>
        <w:t>Intregritätstest</w:t>
      </w:r>
      <w:r w:rsidR="49ECE54D">
        <w:rPr/>
        <w:t xml:space="preserve"> in einer Zwischenstation durch. Sollte ein Datenpaket aus mehreren Teilen bestehen, werden sie vor dem Test zusammengesetzt. Sollten die CRC-Prüfsummen der Daten übereinstimmen, werden sie weiter geleitet. Wenn nicht, verworfen. </w:t>
      </w:r>
    </w:p>
    <w:p xmlns:wp14="http://schemas.microsoft.com/office/word/2010/wordml" w:rsidR="00801652" w:rsidP="00FE4C71" w:rsidRDefault="00801652" w14:paraId="7FFFE1F7" wp14:textId="77777777">
      <w:pPr>
        <w:spacing w:after="0"/>
      </w:pPr>
    </w:p>
    <w:p xmlns:wp14="http://schemas.microsoft.com/office/word/2010/wordml" w:rsidR="00EF2AA3" w:rsidP="005A20F7" w:rsidRDefault="00EF2AA3" w14:paraId="5E308987" wp14:textId="77777777">
      <w:pPr>
        <w:spacing w:after="0"/>
        <w:rPr>
          <w:b/>
        </w:rPr>
      </w:pPr>
    </w:p>
    <w:p xmlns:wp14="http://schemas.microsoft.com/office/word/2010/wordml" w:rsidRPr="00EF2AA3" w:rsidR="005A20F7" w:rsidP="005A20F7" w:rsidRDefault="005A20F7" w14:paraId="69741B87" wp14:textId="77777777">
      <w:pPr>
        <w:spacing w:after="0"/>
        <w:rPr>
          <w:b/>
          <w:sz w:val="24"/>
          <w:szCs w:val="24"/>
        </w:rPr>
      </w:pPr>
      <w:r w:rsidRPr="00EF2AA3">
        <w:rPr>
          <w:b/>
          <w:sz w:val="24"/>
          <w:szCs w:val="24"/>
        </w:rPr>
        <w:t>- Fragment Free</w:t>
      </w:r>
    </w:p>
    <w:p xmlns:wp14="http://schemas.microsoft.com/office/word/2010/wordml" w:rsidR="005A20F7" w:rsidP="005A20F7" w:rsidRDefault="005A20F7" w14:paraId="63ECA7B6" wp14:textId="77777777">
      <w:pPr>
        <w:spacing w:after="0"/>
        <w:rPr>
          <w:b/>
        </w:rPr>
      </w:pPr>
    </w:p>
    <w:p xmlns:wp14="http://schemas.microsoft.com/office/word/2010/wordml" w:rsidR="005A20F7" w:rsidP="005A20F7" w:rsidRDefault="0069414F" w14:paraId="4D8F257F" wp14:textId="77777777">
      <w:pPr>
        <w:spacing w:after="0"/>
      </w:pPr>
      <w:r>
        <w:t>Fragment Free ist schneller als die Store-</w:t>
      </w:r>
      <w:proofErr w:type="spellStart"/>
      <w:r>
        <w:t>and</w:t>
      </w:r>
      <w:proofErr w:type="spellEnd"/>
      <w:r>
        <w:t>-Forward-Methode. Hier wird geprüft ob das Datenpaket den Standard von 64bytes (512bit) Länge einhält und auf eine CRC/Integritätsprüfung wird verzichtet. Fragmente und Datenpaket-Teile werden als „</w:t>
      </w:r>
      <w:r w:rsidRPr="0069414F">
        <w:t>Trümmer einer Kollision</w:t>
      </w:r>
      <w:r>
        <w:t>“ bezeichnet und ergeben kein sinnvolles Frame mehr.</w:t>
      </w:r>
    </w:p>
    <w:p xmlns:wp14="http://schemas.microsoft.com/office/word/2010/wordml" w:rsidR="0069414F" w:rsidP="005A20F7" w:rsidRDefault="0069414F" w14:paraId="3A7583F5" wp14:textId="77777777">
      <w:pPr>
        <w:spacing w:after="0"/>
      </w:pPr>
    </w:p>
    <w:p xmlns:wp14="http://schemas.microsoft.com/office/word/2010/wordml" w:rsidR="00EF2AA3" w:rsidP="0069414F" w:rsidRDefault="00EF2AA3" w14:paraId="2BF0E08A" wp14:textId="77777777">
      <w:pPr>
        <w:spacing w:after="0"/>
        <w:rPr>
          <w:b/>
        </w:rPr>
      </w:pPr>
    </w:p>
    <w:p xmlns:wp14="http://schemas.microsoft.com/office/word/2010/wordml" w:rsidR="00EF2AA3" w:rsidP="0069414F" w:rsidRDefault="00EF2AA3" w14:paraId="53341638" wp14:textId="77777777">
      <w:pPr>
        <w:spacing w:after="0"/>
        <w:rPr>
          <w:b/>
        </w:rPr>
      </w:pPr>
    </w:p>
    <w:p xmlns:wp14="http://schemas.microsoft.com/office/word/2010/wordml" w:rsidR="00EF2AA3" w:rsidP="0069414F" w:rsidRDefault="00EF2AA3" w14:paraId="637D7E3C" wp14:textId="77777777">
      <w:pPr>
        <w:spacing w:after="0"/>
        <w:rPr>
          <w:b/>
        </w:rPr>
      </w:pPr>
    </w:p>
    <w:p xmlns:wp14="http://schemas.microsoft.com/office/word/2010/wordml" w:rsidR="00EF2AA3" w:rsidP="0069414F" w:rsidRDefault="00EF2AA3" w14:paraId="6B0223E2" wp14:textId="77777777">
      <w:pPr>
        <w:spacing w:after="0"/>
        <w:rPr>
          <w:b/>
        </w:rPr>
      </w:pPr>
    </w:p>
    <w:p xmlns:wp14="http://schemas.microsoft.com/office/word/2010/wordml" w:rsidR="00EF2AA3" w:rsidP="0069414F" w:rsidRDefault="00EF2AA3" w14:paraId="6BF96AAA" wp14:textId="77777777">
      <w:pPr>
        <w:spacing w:after="0"/>
        <w:rPr>
          <w:b/>
          <w:sz w:val="24"/>
          <w:szCs w:val="24"/>
        </w:rPr>
      </w:pPr>
    </w:p>
    <w:p xmlns:wp14="http://schemas.microsoft.com/office/word/2010/wordml" w:rsidR="00EF2AA3" w:rsidP="0069414F" w:rsidRDefault="00EF2AA3" w14:paraId="52D127D5" wp14:textId="77777777">
      <w:pPr>
        <w:spacing w:after="0"/>
        <w:rPr>
          <w:b/>
          <w:sz w:val="24"/>
          <w:szCs w:val="24"/>
        </w:rPr>
      </w:pPr>
    </w:p>
    <w:p xmlns:wp14="http://schemas.microsoft.com/office/word/2010/wordml" w:rsidRPr="00EF2AA3" w:rsidR="0069414F" w:rsidP="0069414F" w:rsidRDefault="0069414F" w14:paraId="045CE423" wp14:textId="07233F94">
      <w:pPr>
        <w:spacing w:after="0"/>
        <w:rPr>
          <w:b/>
          <w:sz w:val="24"/>
          <w:szCs w:val="24"/>
        </w:rPr>
      </w:pPr>
      <w:r w:rsidRPr="49ECE54D" w:rsidR="49ECE54D">
        <w:rPr>
          <w:b w:val="1"/>
          <w:bCs w:val="1"/>
          <w:sz w:val="24"/>
          <w:szCs w:val="24"/>
        </w:rPr>
        <w:t>- Cut-Through</w:t>
      </w:r>
      <w:r w:rsidRPr="49ECE54D" w:rsidR="49ECE54D">
        <w:rPr>
          <w:b w:val="1"/>
          <w:bCs w:val="1"/>
          <w:sz w:val="24"/>
          <w:szCs w:val="24"/>
        </w:rPr>
        <w:t xml:space="preserve"> (on-</w:t>
      </w:r>
      <w:proofErr w:type="spellStart"/>
      <w:r w:rsidRPr="49ECE54D" w:rsidR="49ECE54D">
        <w:rPr>
          <w:b w:val="1"/>
          <w:bCs w:val="1"/>
          <w:sz w:val="24"/>
          <w:szCs w:val="24"/>
        </w:rPr>
        <w:t>the</w:t>
      </w:r>
      <w:proofErr w:type="spellEnd"/>
      <w:r w:rsidRPr="49ECE54D" w:rsidR="49ECE54D">
        <w:rPr>
          <w:b w:val="1"/>
          <w:bCs w:val="1"/>
          <w:sz w:val="24"/>
          <w:szCs w:val="24"/>
        </w:rPr>
        <w:t>-</w:t>
      </w:r>
      <w:proofErr w:type="spellStart"/>
      <w:r w:rsidRPr="49ECE54D" w:rsidR="49ECE54D">
        <w:rPr>
          <w:b w:val="1"/>
          <w:bCs w:val="1"/>
          <w:sz w:val="24"/>
          <w:szCs w:val="24"/>
        </w:rPr>
        <w:t>fly</w:t>
      </w:r>
      <w:proofErr w:type="spellEnd"/>
      <w:r w:rsidRPr="49ECE54D" w:rsidR="49ECE54D">
        <w:rPr>
          <w:b w:val="1"/>
          <w:bCs w:val="1"/>
          <w:sz w:val="24"/>
          <w:szCs w:val="24"/>
        </w:rPr>
        <w:t>)</w:t>
      </w:r>
    </w:p>
    <w:p xmlns:wp14="http://schemas.microsoft.com/office/word/2010/wordml" w:rsidR="00B245D4" w:rsidP="00FE4C71" w:rsidRDefault="00B245D4" w14:paraId="66866590" wp14:textId="77777777">
      <w:pPr>
        <w:spacing w:after="0"/>
      </w:pPr>
    </w:p>
    <w:p xmlns:wp14="http://schemas.microsoft.com/office/word/2010/wordml" w:rsidR="0069414F" w:rsidP="00FE4C71" w:rsidRDefault="0069414F" w14:paraId="36DDE7D0" wp14:textId="77777777">
      <w:pPr>
        <w:spacing w:after="0"/>
      </w:pPr>
      <w:r>
        <w:t xml:space="preserve">Cut-Through ist die schnellste </w:t>
      </w:r>
      <w:proofErr w:type="spellStart"/>
      <w:r w:rsidR="00393FE6">
        <w:t>Switching</w:t>
      </w:r>
      <w:proofErr w:type="spellEnd"/>
      <w:r w:rsidR="00393FE6">
        <w:t xml:space="preserve">-Methode, führt aber selbst keine Fehlerkontrollen durch und überlässt diese den </w:t>
      </w:r>
      <w:proofErr w:type="spellStart"/>
      <w:r w:rsidR="00393FE6">
        <w:t>Layern</w:t>
      </w:r>
      <w:proofErr w:type="spellEnd"/>
      <w:r w:rsidR="00393FE6">
        <w:t xml:space="preserve"> des Empfängergerätes. Sie liest nur die Ziel-MAC-Adresse ab und schickt diese dann entsprechend weiter. Abgeschickte Frames werden sofort weiter geleitet, frühestens wenn die Ziel-Adresse bekannt ist, obwohl weitere Frames noch folgen müssen und das Datenpaket noch nicht gänzlich abgeschickt wurde. Reine Cut-Through Methode ist nur möglich, wenn die </w:t>
      </w:r>
      <w:r w:rsidR="0059607A">
        <w:t>Eingangs</w:t>
      </w:r>
      <w:r w:rsidR="00393FE6">
        <w:t xml:space="preserve">schnittstelle </w:t>
      </w:r>
      <w:r w:rsidR="0059607A">
        <w:t xml:space="preserve">mindestens die gleiche Geschwindigkeit aufweist wie die </w:t>
      </w:r>
      <w:proofErr w:type="spellStart"/>
      <w:r w:rsidR="0059607A">
        <w:t>Ausgangssschnittstelle</w:t>
      </w:r>
      <w:proofErr w:type="spellEnd"/>
      <w:r w:rsidR="00393FE6">
        <w:t xml:space="preserve">. </w:t>
      </w:r>
    </w:p>
    <w:p xmlns:wp14="http://schemas.microsoft.com/office/word/2010/wordml" w:rsidR="00393FE6" w:rsidP="00FE4C71" w:rsidRDefault="00393FE6" w14:paraId="39C94BB3" wp14:textId="77777777">
      <w:pPr>
        <w:spacing w:after="0"/>
      </w:pPr>
    </w:p>
    <w:p xmlns:wp14="http://schemas.microsoft.com/office/word/2010/wordml" w:rsidR="00EF2AA3" w:rsidP="00393FE6" w:rsidRDefault="00EF2AA3" w14:paraId="77DEE711" wp14:textId="77777777">
      <w:pPr>
        <w:spacing w:after="0"/>
        <w:rPr>
          <w:b/>
        </w:rPr>
      </w:pPr>
    </w:p>
    <w:p xmlns:wp14="http://schemas.microsoft.com/office/word/2010/wordml" w:rsidRPr="00EF2AA3" w:rsidR="00393FE6" w:rsidP="00393FE6" w:rsidRDefault="00393FE6" w14:paraId="40CE9EE9" wp14:textId="77777777">
      <w:pPr>
        <w:spacing w:after="0"/>
        <w:rPr>
          <w:b/>
          <w:sz w:val="24"/>
          <w:szCs w:val="24"/>
        </w:rPr>
      </w:pPr>
      <w:r w:rsidRPr="00EF2AA3">
        <w:rPr>
          <w:b/>
          <w:sz w:val="24"/>
          <w:szCs w:val="24"/>
        </w:rPr>
        <w:t>- Error-Free-Cut-Through</w:t>
      </w:r>
    </w:p>
    <w:p xmlns:wp14="http://schemas.microsoft.com/office/word/2010/wordml" w:rsidR="00EF2AA3" w:rsidP="00EB32F8" w:rsidRDefault="00EF2AA3" w14:paraId="11AF68CB" wp14:textId="77777777">
      <w:pPr>
        <w:spacing w:after="0"/>
      </w:pPr>
    </w:p>
    <w:p w:rsidR="49ECE54D" w:rsidP="49ECE54D" w:rsidRDefault="49ECE54D" w14:paraId="0E9E753E" w14:textId="6242F4D1">
      <w:pPr>
        <w:spacing w:after="0"/>
      </w:pPr>
      <w:r w:rsidR="49ECE54D">
        <w:rPr/>
        <w:t xml:space="preserve">Error-Free-Cut-Through </w:t>
      </w:r>
      <w:proofErr w:type="spellStart"/>
      <w:r w:rsidR="49ECE54D">
        <w:rPr/>
        <w:t>Switching</w:t>
      </w:r>
      <w:proofErr w:type="spellEnd"/>
      <w:r w:rsidR="49ECE54D">
        <w:rPr/>
        <w:t xml:space="preserve">-Methode, auch als Adaptive </w:t>
      </w:r>
      <w:proofErr w:type="spellStart"/>
      <w:r w:rsidR="49ECE54D">
        <w:rPr/>
        <w:t>Switching</w:t>
      </w:r>
      <w:proofErr w:type="spellEnd"/>
      <w:r w:rsidR="49ECE54D">
        <w:rPr/>
        <w:t xml:space="preserve"> bekannt, ist eine Mischung aus den oben 3 genannten </w:t>
      </w:r>
      <w:proofErr w:type="spellStart"/>
      <w:r w:rsidR="49ECE54D">
        <w:rPr/>
        <w:t>Switching</w:t>
      </w:r>
      <w:proofErr w:type="spellEnd"/>
      <w:r w:rsidR="49ECE54D">
        <w:rPr/>
        <w:t xml:space="preserve">-Methoden. </w:t>
      </w:r>
      <w:r w:rsidR="49ECE54D">
        <w:rPr/>
        <w:t>Sie führt vorerst eine Cut-Through Methode durch, behält aber eine Kopie der abgeschickten Frames im Speicher um die CRC-Werte zu überprüfen. Sollten diese nicht übereinstimmen, kann die Methode zwar die abgeschickten Frames nicht mehr zu</w:t>
      </w:r>
      <w:r w:rsidR="49ECE54D">
        <w:rPr/>
        <w:t>rücknehmen, kann aber einen internen Zähler starten um die</w:t>
      </w:r>
      <w:r w:rsidR="49ECE54D">
        <w:rPr/>
        <w:t xml:space="preserve"> </w:t>
      </w:r>
      <w:r w:rsidR="49ECE54D">
        <w:rPr/>
        <w:t>Fehlerraten pro Zeiteinheit auszurechnen. Sollt</w:t>
      </w:r>
      <w:r w:rsidR="49ECE54D">
        <w:rPr/>
        <w:t>e</w:t>
      </w:r>
      <w:r w:rsidR="49ECE54D">
        <w:rPr/>
        <w:t>n</w:t>
      </w:r>
      <w:r w:rsidR="49ECE54D">
        <w:rPr/>
        <w:t xml:space="preserve"> in kürzester Zeit zu viele Fehler auf einmal gemacht werden</w:t>
      </w:r>
      <w:r w:rsidR="49ECE54D">
        <w:rPr/>
        <w:t>, wird in die Store-</w:t>
      </w:r>
      <w:proofErr w:type="spellStart"/>
      <w:r w:rsidR="49ECE54D">
        <w:rPr/>
        <w:t>and</w:t>
      </w:r>
      <w:proofErr w:type="spellEnd"/>
      <w:r w:rsidR="49ECE54D">
        <w:rPr/>
        <w:t>-Forward Methode gewechselt. Sollte die Fehlerrate sinken, wechseln die Methode zurück zur Cut-Through. Permanent kann die Methode auch zur Fragment Free wechseln, falls viele Dateien auf einmal unter 64bytes ankommen. Sollte die Geschwindigkeit zwischen de</w:t>
      </w:r>
      <w:r w:rsidR="49ECE54D">
        <w:rPr/>
        <w:t>n</w:t>
      </w:r>
      <w:r w:rsidR="49ECE54D">
        <w:rPr/>
        <w:t xml:space="preserve"> Eingangs- und Ausgangs</w:t>
      </w:r>
      <w:r w:rsidR="49ECE54D">
        <w:rPr/>
        <w:t>schnittstellen</w:t>
      </w:r>
      <w:r w:rsidR="49ECE54D">
        <w:rPr/>
        <w:t xml:space="preserve"> ungleichmäßig schnell sein, wird auf </w:t>
      </w:r>
      <w:r w:rsidR="49ECE54D">
        <w:rPr/>
        <w:t xml:space="preserve">die </w:t>
      </w:r>
      <w:r w:rsidR="49ECE54D">
        <w:rPr/>
        <w:t>Store-</w:t>
      </w:r>
      <w:proofErr w:type="spellStart"/>
      <w:r w:rsidR="49ECE54D">
        <w:rPr/>
        <w:t>and</w:t>
      </w:r>
      <w:proofErr w:type="spellEnd"/>
      <w:r w:rsidR="49ECE54D">
        <w:rPr/>
        <w:t xml:space="preserve">-Forward Methode gewechselt. </w:t>
      </w:r>
    </w:p>
    <w:sectPr w:rsidR="001C2E2A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C175E"/>
    <w:multiLevelType w:val="hybridMultilevel"/>
    <w:tmpl w:val="77D2412A"/>
    <w:lvl w:ilvl="0" w:tplc="05142AFC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9415987"/>
    <w:multiLevelType w:val="hybridMultilevel"/>
    <w:tmpl w:val="4B042AA2"/>
    <w:lvl w:ilvl="0" w:tplc="9E48A36E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71D799A"/>
    <w:multiLevelType w:val="hybridMultilevel"/>
    <w:tmpl w:val="79DA3712"/>
    <w:lvl w:ilvl="0" w:tplc="AD4CB71E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8C32DBD"/>
    <w:multiLevelType w:val="hybridMultilevel"/>
    <w:tmpl w:val="47EA39D8"/>
    <w:lvl w:ilvl="0" w:tplc="F5B6EC84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0677BED"/>
    <w:multiLevelType w:val="hybridMultilevel"/>
    <w:tmpl w:val="E2847EB4"/>
    <w:lvl w:ilvl="0" w:tplc="2558ECE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6E"/>
    <w:rsid w:val="001C2E2A"/>
    <w:rsid w:val="001D4D3D"/>
    <w:rsid w:val="001E07C7"/>
    <w:rsid w:val="0029053A"/>
    <w:rsid w:val="00393FE6"/>
    <w:rsid w:val="0054036E"/>
    <w:rsid w:val="0059607A"/>
    <w:rsid w:val="005A20F7"/>
    <w:rsid w:val="00611E16"/>
    <w:rsid w:val="0069414F"/>
    <w:rsid w:val="00765814"/>
    <w:rsid w:val="00801652"/>
    <w:rsid w:val="0097484D"/>
    <w:rsid w:val="009E5CFF"/>
    <w:rsid w:val="00A258B4"/>
    <w:rsid w:val="00B245D4"/>
    <w:rsid w:val="00BE3F70"/>
    <w:rsid w:val="00D16D1D"/>
    <w:rsid w:val="00D458DA"/>
    <w:rsid w:val="00D75B2E"/>
    <w:rsid w:val="00EB32F8"/>
    <w:rsid w:val="00EF2AA3"/>
    <w:rsid w:val="00F25DFC"/>
    <w:rsid w:val="00F65B85"/>
    <w:rsid w:val="00FE4C71"/>
    <w:rsid w:val="49ECE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A2D31-29D8-4BC1-9FD1-F5C274E62599}"/>
  <w14:docId w14:val="34FBC87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5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Bozyigit, Nuri</dc:creator>
  <keywords/>
  <dc:description/>
  <lastModifiedBy>Nuri Bozyigit</lastModifiedBy>
  <revision>8</revision>
  <dcterms:created xsi:type="dcterms:W3CDTF">2016-09-22T06:30:00.0000000Z</dcterms:created>
  <dcterms:modified xsi:type="dcterms:W3CDTF">2016-09-23T07:08:29.8518323Z</dcterms:modified>
</coreProperties>
</file>